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B3035" w14:textId="7224FA53" w:rsidR="00606C51" w:rsidRPr="003448A8" w:rsidRDefault="003448A8" w:rsidP="00606C51">
      <w:pPr>
        <w:spacing w:after="120" w:line="240" w:lineRule="auto"/>
        <w:jc w:val="center"/>
        <w:outlineLvl w:val="4"/>
        <w:rPr>
          <w:rFonts w:ascii="Titillium Web" w:eastAsia="Times New Roman" w:hAnsi="Titillium Web" w:cs="Times New Roman"/>
          <w:b/>
          <w:bCs/>
          <w:color w:val="19191A"/>
          <w:sz w:val="24"/>
          <w:szCs w:val="24"/>
          <w:lang w:eastAsia="it-IT"/>
        </w:rPr>
      </w:pPr>
      <w:r w:rsidRPr="003448A8">
        <w:rPr>
          <w:rFonts w:ascii="Titillium Web" w:eastAsia="Times New Roman" w:hAnsi="Titillium Web" w:cs="Times New Roman"/>
          <w:b/>
          <w:bCs/>
          <w:color w:val="19191A"/>
          <w:sz w:val="24"/>
          <w:szCs w:val="24"/>
          <w:lang w:eastAsia="it-IT"/>
        </w:rPr>
        <w:t>CONDIZIONI DI SERVIZIO – TRASFERIMENTO ESTERO CITTADINI STRANIERI</w:t>
      </w:r>
    </w:p>
    <w:p w14:paraId="28219688" w14:textId="6ADA617F" w:rsidR="00606C51" w:rsidRPr="00606C51" w:rsidRDefault="00606C51" w:rsidP="00606C51">
      <w:pPr>
        <w:spacing w:after="120" w:line="240" w:lineRule="auto"/>
        <w:outlineLvl w:val="4"/>
        <w:rPr>
          <w:rFonts w:ascii="Titillium Web" w:eastAsia="Times New Roman" w:hAnsi="Titillium Web" w:cs="Times New Roman"/>
          <w:color w:val="19191A"/>
          <w:sz w:val="20"/>
          <w:szCs w:val="20"/>
          <w:lang w:eastAsia="it-IT"/>
        </w:rPr>
      </w:pPr>
      <w:r w:rsidRPr="00606C51">
        <w:rPr>
          <w:rFonts w:ascii="Titillium Web" w:eastAsia="Times New Roman" w:hAnsi="Titillium Web" w:cs="Times New Roman"/>
          <w:color w:val="19191A"/>
          <w:sz w:val="20"/>
          <w:szCs w:val="20"/>
          <w:lang w:eastAsia="it-IT"/>
        </w:rPr>
        <w:t>A chi è rivolto</w:t>
      </w:r>
    </w:p>
    <w:p w14:paraId="2B98B8F2" w14:textId="77777777" w:rsidR="00606C51" w:rsidRPr="00606C51" w:rsidRDefault="00606C51" w:rsidP="00606C51">
      <w:pPr>
        <w:spacing w:after="100" w:afterAutospacing="1" w:line="240" w:lineRule="auto"/>
        <w:rPr>
          <w:rFonts w:ascii="Titillium Web" w:eastAsia="Times New Roman" w:hAnsi="Titillium Web" w:cs="Times New Roman"/>
          <w:color w:val="19191A"/>
          <w:sz w:val="27"/>
          <w:szCs w:val="27"/>
          <w:lang w:eastAsia="it-IT"/>
        </w:rPr>
      </w:pPr>
      <w:r w:rsidRPr="00606C51">
        <w:rPr>
          <w:rFonts w:ascii="Titillium Web" w:eastAsia="Times New Roman" w:hAnsi="Titillium Web" w:cs="Times New Roman"/>
          <w:color w:val="19191A"/>
          <w:sz w:val="27"/>
          <w:szCs w:val="27"/>
          <w:lang w:eastAsia="it-IT"/>
        </w:rPr>
        <w:t>A tutti i cittadini stranieri e ai propri familiari residenti a Villa d’Almè che si trasferiscono definitivamente all’estero. </w:t>
      </w:r>
    </w:p>
    <w:p w14:paraId="1CFBF814" w14:textId="77777777" w:rsidR="00606C51" w:rsidRPr="00606C51" w:rsidRDefault="00606C51" w:rsidP="00606C51">
      <w:pPr>
        <w:spacing w:after="120" w:line="240" w:lineRule="auto"/>
        <w:outlineLvl w:val="4"/>
        <w:rPr>
          <w:rFonts w:ascii="Titillium Web" w:eastAsia="Times New Roman" w:hAnsi="Titillium Web" w:cs="Times New Roman"/>
          <w:color w:val="19191A"/>
          <w:sz w:val="20"/>
          <w:szCs w:val="20"/>
          <w:lang w:eastAsia="it-IT"/>
        </w:rPr>
      </w:pPr>
      <w:r w:rsidRPr="00606C51">
        <w:rPr>
          <w:rFonts w:ascii="Titillium Web" w:eastAsia="Times New Roman" w:hAnsi="Titillium Web" w:cs="Times New Roman"/>
          <w:color w:val="19191A"/>
          <w:sz w:val="20"/>
          <w:szCs w:val="20"/>
          <w:lang w:eastAsia="it-IT"/>
        </w:rPr>
        <w:t>Descrizione</w:t>
      </w:r>
    </w:p>
    <w:p w14:paraId="0968DAC8" w14:textId="77777777" w:rsidR="00606C51" w:rsidRPr="00606C51" w:rsidRDefault="00606C51" w:rsidP="00606C51">
      <w:pPr>
        <w:spacing w:after="100" w:afterAutospacing="1" w:line="240" w:lineRule="auto"/>
        <w:rPr>
          <w:rFonts w:ascii="Titillium Web" w:eastAsia="Times New Roman" w:hAnsi="Titillium Web" w:cs="Times New Roman"/>
          <w:color w:val="19191A"/>
          <w:sz w:val="27"/>
          <w:szCs w:val="27"/>
          <w:lang w:eastAsia="it-IT"/>
        </w:rPr>
      </w:pPr>
      <w:r w:rsidRPr="00606C51">
        <w:rPr>
          <w:rFonts w:ascii="Titillium Web" w:eastAsia="Times New Roman" w:hAnsi="Titillium Web" w:cs="Times New Roman"/>
          <w:color w:val="19191A"/>
          <w:sz w:val="27"/>
          <w:szCs w:val="27"/>
          <w:lang w:eastAsia="it-IT"/>
        </w:rPr>
        <w:t>I cittadini stranieri residenti a Villa di Serio che si trasferiscono definitivamente all’estero devono comunicare all’ufficio anagrafe i loro trasferimento e chiedere la cancellazione anagrafica, in quanto non saranno più residenti in Italia.</w:t>
      </w:r>
    </w:p>
    <w:p w14:paraId="169DD106" w14:textId="77777777" w:rsidR="00606C51" w:rsidRPr="00606C51" w:rsidRDefault="00606C51" w:rsidP="00606C51">
      <w:pPr>
        <w:spacing w:after="120" w:line="240" w:lineRule="auto"/>
        <w:outlineLvl w:val="4"/>
        <w:rPr>
          <w:rFonts w:ascii="Titillium Web" w:eastAsia="Times New Roman" w:hAnsi="Titillium Web" w:cs="Times New Roman"/>
          <w:color w:val="19191A"/>
          <w:sz w:val="20"/>
          <w:szCs w:val="20"/>
          <w:lang w:eastAsia="it-IT"/>
        </w:rPr>
      </w:pPr>
      <w:r w:rsidRPr="00606C51">
        <w:rPr>
          <w:rFonts w:ascii="Titillium Web" w:eastAsia="Times New Roman" w:hAnsi="Titillium Web" w:cs="Times New Roman"/>
          <w:color w:val="19191A"/>
          <w:sz w:val="20"/>
          <w:szCs w:val="20"/>
          <w:lang w:eastAsia="it-IT"/>
        </w:rPr>
        <w:t>Come fare</w:t>
      </w:r>
    </w:p>
    <w:p w14:paraId="3F6886A8" w14:textId="77777777" w:rsidR="00606C51" w:rsidRPr="00606C51" w:rsidRDefault="00606C51" w:rsidP="00606C51">
      <w:pPr>
        <w:spacing w:after="100" w:afterAutospacing="1" w:line="240" w:lineRule="auto"/>
        <w:rPr>
          <w:rFonts w:ascii="Titillium Web" w:eastAsia="Times New Roman" w:hAnsi="Titillium Web" w:cs="Times New Roman"/>
          <w:color w:val="19191A"/>
          <w:sz w:val="27"/>
          <w:szCs w:val="27"/>
          <w:lang w:eastAsia="it-IT"/>
        </w:rPr>
      </w:pPr>
      <w:r w:rsidRPr="00606C51">
        <w:rPr>
          <w:rFonts w:ascii="Titillium Web" w:eastAsia="Times New Roman" w:hAnsi="Titillium Web" w:cs="Times New Roman"/>
          <w:color w:val="19191A"/>
          <w:sz w:val="27"/>
          <w:szCs w:val="27"/>
          <w:lang w:eastAsia="it-IT"/>
        </w:rPr>
        <w:t>Ci sono varie modalità:</w:t>
      </w:r>
    </w:p>
    <w:p w14:paraId="2802ACB4" w14:textId="77777777" w:rsidR="00606C51" w:rsidRPr="00606C51" w:rsidRDefault="00606C51" w:rsidP="00606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19191A"/>
          <w:sz w:val="27"/>
          <w:szCs w:val="27"/>
          <w:lang w:eastAsia="it-IT"/>
        </w:rPr>
      </w:pPr>
      <w:r w:rsidRPr="00606C51">
        <w:rPr>
          <w:rFonts w:ascii="Titillium Web" w:eastAsia="Times New Roman" w:hAnsi="Titillium Web" w:cs="Times New Roman"/>
          <w:color w:val="19191A"/>
          <w:sz w:val="27"/>
          <w:szCs w:val="27"/>
          <w:lang w:eastAsia="it-IT"/>
        </w:rPr>
        <w:t>presentarsi in ufficio e compilare e firmare il modello </w:t>
      </w:r>
    </w:p>
    <w:p w14:paraId="09A84EC9" w14:textId="77777777" w:rsidR="00606C51" w:rsidRPr="00606C51" w:rsidRDefault="00606C51" w:rsidP="00606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19191A"/>
          <w:sz w:val="27"/>
          <w:szCs w:val="27"/>
          <w:lang w:eastAsia="it-IT"/>
        </w:rPr>
      </w:pPr>
      <w:r w:rsidRPr="00606C51">
        <w:rPr>
          <w:rFonts w:ascii="Titillium Web" w:eastAsia="Times New Roman" w:hAnsi="Titillium Web" w:cs="Times New Roman"/>
          <w:color w:val="19191A"/>
          <w:sz w:val="27"/>
          <w:szCs w:val="27"/>
          <w:lang w:eastAsia="it-IT"/>
        </w:rPr>
        <w:t>trasmettere il modello via e- mail: </w:t>
      </w:r>
      <w:hyperlink r:id="rId5" w:history="1">
        <w:r w:rsidRPr="00606C51">
          <w:rPr>
            <w:rFonts w:ascii="Titillium Web" w:eastAsia="Times New Roman" w:hAnsi="Titillium Web" w:cs="Times New Roman"/>
            <w:color w:val="003183"/>
            <w:sz w:val="27"/>
            <w:szCs w:val="27"/>
            <w:u w:val="single"/>
            <w:lang w:eastAsia="it-IT"/>
          </w:rPr>
          <w:t>anagrafe@comune.villadalme.bg.it</w:t>
        </w:r>
      </w:hyperlink>
    </w:p>
    <w:p w14:paraId="18E31CE2" w14:textId="77777777" w:rsidR="00606C51" w:rsidRPr="00606C51" w:rsidRDefault="00606C51" w:rsidP="00606C51">
      <w:pPr>
        <w:spacing w:after="120" w:line="240" w:lineRule="auto"/>
        <w:outlineLvl w:val="4"/>
        <w:rPr>
          <w:rFonts w:ascii="Titillium Web" w:eastAsia="Times New Roman" w:hAnsi="Titillium Web" w:cs="Times New Roman"/>
          <w:color w:val="19191A"/>
          <w:sz w:val="20"/>
          <w:szCs w:val="20"/>
          <w:lang w:eastAsia="it-IT"/>
        </w:rPr>
      </w:pPr>
      <w:r w:rsidRPr="00606C51">
        <w:rPr>
          <w:rFonts w:ascii="Titillium Web" w:eastAsia="Times New Roman" w:hAnsi="Titillium Web" w:cs="Times New Roman"/>
          <w:color w:val="19191A"/>
          <w:sz w:val="20"/>
          <w:szCs w:val="20"/>
          <w:lang w:eastAsia="it-IT"/>
        </w:rPr>
        <w:t>Cosa serve</w:t>
      </w:r>
    </w:p>
    <w:p w14:paraId="5BD7D5DA" w14:textId="77777777" w:rsidR="00606C51" w:rsidRPr="00606C51" w:rsidRDefault="00606C51" w:rsidP="00606C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19191A"/>
          <w:sz w:val="27"/>
          <w:szCs w:val="27"/>
          <w:lang w:eastAsia="it-IT"/>
        </w:rPr>
      </w:pPr>
      <w:r w:rsidRPr="00606C51">
        <w:rPr>
          <w:rFonts w:ascii="Titillium Web" w:eastAsia="Times New Roman" w:hAnsi="Titillium Web" w:cs="Times New Roman"/>
          <w:color w:val="19191A"/>
          <w:sz w:val="27"/>
          <w:szCs w:val="27"/>
          <w:lang w:eastAsia="it-IT"/>
        </w:rPr>
        <w:t>Il modello compilato e firmato</w:t>
      </w:r>
    </w:p>
    <w:p w14:paraId="0233FE8A" w14:textId="77777777" w:rsidR="00606C51" w:rsidRPr="00606C51" w:rsidRDefault="00606C51" w:rsidP="00606C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19191A"/>
          <w:sz w:val="27"/>
          <w:szCs w:val="27"/>
          <w:lang w:eastAsia="it-IT"/>
        </w:rPr>
      </w:pPr>
      <w:r w:rsidRPr="00606C51">
        <w:rPr>
          <w:rFonts w:ascii="Titillium Web" w:eastAsia="Times New Roman" w:hAnsi="Titillium Web" w:cs="Times New Roman"/>
          <w:color w:val="19191A"/>
          <w:sz w:val="27"/>
          <w:szCs w:val="27"/>
          <w:lang w:eastAsia="it-IT"/>
        </w:rPr>
        <w:t>Passaporto in corso di validità</w:t>
      </w:r>
    </w:p>
    <w:p w14:paraId="1FB8AEA7" w14:textId="77777777" w:rsidR="00606C51" w:rsidRPr="00606C51" w:rsidRDefault="00606C51" w:rsidP="00606C51">
      <w:pPr>
        <w:spacing w:after="120" w:line="240" w:lineRule="auto"/>
        <w:outlineLvl w:val="4"/>
        <w:rPr>
          <w:rFonts w:ascii="Titillium Web" w:eastAsia="Times New Roman" w:hAnsi="Titillium Web" w:cs="Times New Roman"/>
          <w:color w:val="19191A"/>
          <w:sz w:val="20"/>
          <w:szCs w:val="20"/>
          <w:lang w:eastAsia="it-IT"/>
        </w:rPr>
      </w:pPr>
      <w:r w:rsidRPr="00606C51">
        <w:rPr>
          <w:rFonts w:ascii="Titillium Web" w:eastAsia="Times New Roman" w:hAnsi="Titillium Web" w:cs="Times New Roman"/>
          <w:color w:val="19191A"/>
          <w:sz w:val="20"/>
          <w:szCs w:val="20"/>
          <w:lang w:eastAsia="it-IT"/>
        </w:rPr>
        <w:t>Cosa si ottiene</w:t>
      </w:r>
    </w:p>
    <w:p w14:paraId="0B111131" w14:textId="77777777" w:rsidR="00606C51" w:rsidRPr="00606C51" w:rsidRDefault="00606C51" w:rsidP="00606C51">
      <w:pPr>
        <w:spacing w:after="100" w:afterAutospacing="1" w:line="240" w:lineRule="auto"/>
        <w:rPr>
          <w:rFonts w:ascii="Titillium Web" w:eastAsia="Times New Roman" w:hAnsi="Titillium Web" w:cs="Times New Roman"/>
          <w:color w:val="19191A"/>
          <w:sz w:val="27"/>
          <w:szCs w:val="27"/>
          <w:lang w:eastAsia="it-IT"/>
        </w:rPr>
      </w:pPr>
      <w:r w:rsidRPr="00606C51">
        <w:rPr>
          <w:rFonts w:ascii="Titillium Web" w:eastAsia="Times New Roman" w:hAnsi="Titillium Web" w:cs="Times New Roman"/>
          <w:color w:val="19191A"/>
          <w:sz w:val="27"/>
          <w:szCs w:val="27"/>
          <w:lang w:eastAsia="it-IT"/>
        </w:rPr>
        <w:t>Regolarizzazione della propria posizione anagrafica e la cancellazione dall’anagrafe dei cittadini stranieri residenti in Italia.</w:t>
      </w:r>
    </w:p>
    <w:p w14:paraId="2E72CE80" w14:textId="77777777" w:rsidR="00606C51" w:rsidRPr="00606C51" w:rsidRDefault="00606C51" w:rsidP="00606C51">
      <w:pPr>
        <w:pStyle w:val="Titolo1"/>
        <w:ind w:left="-192" w:firstLine="192"/>
        <w:rPr>
          <w:rFonts w:ascii="Titillium Web" w:hAnsi="Titillium Web" w:cstheme="minorHAnsi"/>
        </w:rPr>
      </w:pPr>
      <w:r w:rsidRPr="00606C51">
        <w:rPr>
          <w:rFonts w:ascii="Titillium Web" w:hAnsi="Titillium Web" w:cstheme="minorHAnsi"/>
        </w:rPr>
        <w:t>SERVIZI DEMOGRAFICI</w:t>
      </w:r>
    </w:p>
    <w:p w14:paraId="0568C2FE" w14:textId="77777777" w:rsidR="00606C51" w:rsidRPr="00606C51" w:rsidRDefault="00606C51" w:rsidP="00606C51">
      <w:pPr>
        <w:pStyle w:val="Corpotesto"/>
        <w:ind w:left="0"/>
        <w:rPr>
          <w:rFonts w:ascii="Titillium Web" w:hAnsi="Titillium Web" w:cstheme="minorHAnsi"/>
        </w:rPr>
      </w:pPr>
      <w:r w:rsidRPr="00606C51">
        <w:rPr>
          <w:rFonts w:ascii="Titillium Web" w:hAnsi="Titillium Web" w:cstheme="minorHAnsi"/>
        </w:rPr>
        <w:t>Ufficio</w:t>
      </w:r>
      <w:r w:rsidRPr="00606C51">
        <w:rPr>
          <w:rFonts w:ascii="Titillium Web" w:hAnsi="Titillium Web" w:cstheme="minorHAnsi"/>
          <w:spacing w:val="-3"/>
        </w:rPr>
        <w:t xml:space="preserve"> </w:t>
      </w:r>
      <w:r w:rsidRPr="00606C51">
        <w:rPr>
          <w:rFonts w:ascii="Titillium Web" w:hAnsi="Titillium Web" w:cstheme="minorHAnsi"/>
        </w:rPr>
        <w:t>Servizi</w:t>
      </w:r>
      <w:r w:rsidRPr="00606C51">
        <w:rPr>
          <w:rFonts w:ascii="Titillium Web" w:hAnsi="Titillium Web" w:cstheme="minorHAnsi"/>
          <w:spacing w:val="-2"/>
        </w:rPr>
        <w:t xml:space="preserve"> </w:t>
      </w:r>
      <w:r w:rsidRPr="00606C51">
        <w:rPr>
          <w:rFonts w:ascii="Titillium Web" w:hAnsi="Titillium Web" w:cstheme="minorHAnsi"/>
        </w:rPr>
        <w:t>Demografici</w:t>
      </w:r>
    </w:p>
    <w:p w14:paraId="1F0D507C" w14:textId="77777777" w:rsidR="00606C51" w:rsidRPr="00606C51" w:rsidRDefault="00606C51" w:rsidP="00606C51">
      <w:pPr>
        <w:pStyle w:val="Corpotesto"/>
        <w:ind w:left="0"/>
        <w:rPr>
          <w:rFonts w:ascii="Titillium Web" w:hAnsi="Titillium Web" w:cstheme="minorHAnsi"/>
        </w:rPr>
      </w:pPr>
      <w:r w:rsidRPr="00606C51">
        <w:rPr>
          <w:rFonts w:ascii="Titillium Web" w:hAnsi="Titillium Web" w:cstheme="minorHAnsi"/>
        </w:rPr>
        <w:t>Tel. 035 6321125 - 035 6321122 - 035 6321139</w:t>
      </w:r>
    </w:p>
    <w:p w14:paraId="00D4314B" w14:textId="0BEC3AFF" w:rsidR="00606C51" w:rsidRPr="00606C51" w:rsidRDefault="00606C51" w:rsidP="00606C51">
      <w:pPr>
        <w:rPr>
          <w:rFonts w:ascii="Titillium Web" w:hAnsi="Titillium Web" w:cstheme="minorHAnsi"/>
          <w:i/>
          <w:sz w:val="24"/>
        </w:rPr>
      </w:pPr>
      <w:r w:rsidRPr="00606C51">
        <w:rPr>
          <w:rFonts w:ascii="Titillium Web" w:hAnsi="Titillium Web" w:cstheme="minorHAnsi"/>
          <w:i/>
          <w:sz w:val="24"/>
        </w:rPr>
        <w:t>Recapiti:</w:t>
      </w:r>
    </w:p>
    <w:p w14:paraId="6773C30A" w14:textId="77777777" w:rsidR="00606C51" w:rsidRPr="00606C51" w:rsidRDefault="00606C51" w:rsidP="00606C51">
      <w:pPr>
        <w:pStyle w:val="Corpotesto"/>
        <w:ind w:left="0"/>
        <w:rPr>
          <w:rFonts w:ascii="Titillium Web" w:hAnsi="Titillium Web" w:cstheme="minorHAnsi"/>
        </w:rPr>
      </w:pPr>
      <w:r w:rsidRPr="00606C51">
        <w:rPr>
          <w:rFonts w:ascii="Titillium Web" w:hAnsi="Titillium Web" w:cstheme="minorHAnsi"/>
        </w:rPr>
        <w:t>Giancarlo Cefis</w:t>
      </w:r>
    </w:p>
    <w:p w14:paraId="425481D4" w14:textId="7B587778" w:rsidR="00606C51" w:rsidRPr="00606C51" w:rsidRDefault="00606C51" w:rsidP="00606C51">
      <w:pPr>
        <w:pStyle w:val="Corpotesto"/>
        <w:ind w:left="0"/>
        <w:rPr>
          <w:rFonts w:ascii="Titillium Web" w:hAnsi="Titillium Web" w:cstheme="minorHAnsi"/>
        </w:rPr>
      </w:pPr>
      <w:r w:rsidRPr="00606C51">
        <w:rPr>
          <w:rFonts w:ascii="Titillium Web" w:hAnsi="Titillium Web" w:cstheme="minorHAnsi"/>
        </w:rPr>
        <w:t>e-mail</w:t>
      </w:r>
      <w:r w:rsidRPr="00606C51">
        <w:rPr>
          <w:rFonts w:ascii="Titillium Web" w:hAnsi="Titillium Web" w:cstheme="minorHAnsi"/>
          <w:color w:val="0462C1"/>
          <w:spacing w:val="-5"/>
        </w:rPr>
        <w:t xml:space="preserve"> </w:t>
      </w:r>
      <w:hyperlink r:id="rId6" w:history="1">
        <w:r w:rsidRPr="00606C51">
          <w:rPr>
            <w:rStyle w:val="Collegamentoipertestuale"/>
            <w:rFonts w:ascii="Titillium Web" w:hAnsi="Titillium Web" w:cstheme="minorHAnsi"/>
            <w:spacing w:val="-5"/>
          </w:rPr>
          <w:t>giancarlo.cefis@comune.villadalme.bg.it</w:t>
        </w:r>
      </w:hyperlink>
    </w:p>
    <w:p w14:paraId="3F0582D3" w14:textId="77777777" w:rsidR="00606C51" w:rsidRPr="00606C51" w:rsidRDefault="00606C51" w:rsidP="00606C51">
      <w:pPr>
        <w:pStyle w:val="Corpotesto"/>
        <w:spacing w:before="92"/>
        <w:ind w:left="0"/>
        <w:rPr>
          <w:rFonts w:ascii="Titillium Web" w:hAnsi="Titillium Web" w:cstheme="minorHAnsi"/>
        </w:rPr>
      </w:pPr>
      <w:r w:rsidRPr="00606C51">
        <w:rPr>
          <w:rFonts w:ascii="Titillium Web" w:hAnsi="Titillium Web" w:cstheme="minorHAnsi"/>
        </w:rPr>
        <w:t>Roberta La Gioia</w:t>
      </w:r>
    </w:p>
    <w:p w14:paraId="1C8CF2A8" w14:textId="2ADD0012" w:rsidR="00606C51" w:rsidRPr="00606C51" w:rsidRDefault="00606C51" w:rsidP="00606C51">
      <w:pPr>
        <w:pStyle w:val="Corpotesto"/>
        <w:ind w:left="0"/>
        <w:rPr>
          <w:rFonts w:ascii="Titillium Web" w:hAnsi="Titillium Web" w:cstheme="minorHAnsi"/>
        </w:rPr>
      </w:pPr>
      <w:r w:rsidRPr="00606C51">
        <w:rPr>
          <w:rFonts w:ascii="Titillium Web" w:hAnsi="Titillium Web" w:cstheme="minorHAnsi"/>
        </w:rPr>
        <w:t>e-mail</w:t>
      </w:r>
      <w:r w:rsidRPr="00606C51">
        <w:rPr>
          <w:rFonts w:ascii="Titillium Web" w:hAnsi="Titillium Web" w:cstheme="minorHAnsi"/>
          <w:color w:val="0462C1"/>
          <w:spacing w:val="-12"/>
        </w:rPr>
        <w:t xml:space="preserve"> </w:t>
      </w:r>
      <w:hyperlink r:id="rId7" w:history="1">
        <w:r w:rsidRPr="00606C51">
          <w:rPr>
            <w:rStyle w:val="Collegamentoipertestuale"/>
            <w:rFonts w:ascii="Titillium Web" w:hAnsi="Titillium Web" w:cstheme="minorHAnsi"/>
          </w:rPr>
          <w:t>roberta.lagioia@comune.villadalme.bg.it</w:t>
        </w:r>
      </w:hyperlink>
    </w:p>
    <w:p w14:paraId="6645E1BC" w14:textId="77777777" w:rsidR="00606C51" w:rsidRPr="00606C51" w:rsidRDefault="00606C51" w:rsidP="00606C51">
      <w:pPr>
        <w:pStyle w:val="Corpotesto"/>
        <w:spacing w:before="1"/>
        <w:ind w:left="0"/>
        <w:rPr>
          <w:rFonts w:ascii="Titillium Web" w:hAnsi="Titillium Web" w:cstheme="minorHAnsi"/>
        </w:rPr>
      </w:pPr>
      <w:r w:rsidRPr="00606C51">
        <w:rPr>
          <w:rFonts w:ascii="Titillium Web" w:hAnsi="Titillium Web" w:cstheme="minorHAnsi"/>
        </w:rPr>
        <w:t>Emiliana Fulvia Sonzogni</w:t>
      </w:r>
    </w:p>
    <w:p w14:paraId="5364C10D" w14:textId="009FFA9E" w:rsidR="00606C51" w:rsidRPr="00606C51" w:rsidRDefault="00606C51" w:rsidP="00606C51">
      <w:pPr>
        <w:pStyle w:val="Corpotesto"/>
        <w:spacing w:before="1"/>
        <w:ind w:left="0"/>
        <w:rPr>
          <w:rFonts w:ascii="Titillium Web" w:hAnsi="Titillium Web" w:cstheme="minorHAnsi"/>
        </w:rPr>
      </w:pPr>
      <w:r w:rsidRPr="00606C51">
        <w:rPr>
          <w:rFonts w:ascii="Titillium Web" w:hAnsi="Titillium Web" w:cstheme="minorHAnsi"/>
        </w:rPr>
        <w:t>e-mail</w:t>
      </w:r>
      <w:r w:rsidRPr="00606C51">
        <w:rPr>
          <w:rFonts w:ascii="Titillium Web" w:hAnsi="Titillium Web" w:cstheme="minorHAnsi"/>
          <w:color w:val="0462C1"/>
          <w:spacing w:val="-10"/>
        </w:rPr>
        <w:t xml:space="preserve"> </w:t>
      </w:r>
      <w:hyperlink r:id="rId8" w:history="1">
        <w:r w:rsidRPr="00606C51">
          <w:rPr>
            <w:rStyle w:val="Collegamentoipertestuale"/>
            <w:rFonts w:ascii="Titillium Web" w:hAnsi="Titillium Web" w:cstheme="minorHAnsi"/>
          </w:rPr>
          <w:t>emiliana.sonzogni@comune.villadalme.bg.it</w:t>
        </w:r>
      </w:hyperlink>
    </w:p>
    <w:p w14:paraId="5B4EDEFF" w14:textId="77777777" w:rsidR="00606C51" w:rsidRPr="00606C51" w:rsidRDefault="00606C51" w:rsidP="00606C51">
      <w:pPr>
        <w:pStyle w:val="Corpotesto"/>
        <w:spacing w:before="1"/>
        <w:ind w:left="0"/>
        <w:rPr>
          <w:rFonts w:ascii="Titillium Web" w:hAnsi="Titillium Web" w:cstheme="minorHAnsi"/>
        </w:rPr>
      </w:pPr>
      <w:r w:rsidRPr="00606C51">
        <w:rPr>
          <w:rFonts w:ascii="Titillium Web" w:hAnsi="Titillium Web" w:cstheme="minorHAnsi"/>
        </w:rPr>
        <w:t>Sara Minelli</w:t>
      </w:r>
    </w:p>
    <w:p w14:paraId="4D050CB4" w14:textId="4E9F560B" w:rsidR="00606C51" w:rsidRPr="00606C51" w:rsidRDefault="00606C51" w:rsidP="00606C51">
      <w:pPr>
        <w:pStyle w:val="Corpotesto"/>
        <w:spacing w:before="1"/>
        <w:ind w:left="0"/>
        <w:rPr>
          <w:rFonts w:ascii="Titillium Web" w:hAnsi="Titillium Web" w:cstheme="minorHAnsi"/>
        </w:rPr>
      </w:pPr>
      <w:r w:rsidRPr="00606C51">
        <w:rPr>
          <w:rFonts w:ascii="Titillium Web" w:hAnsi="Titillium Web" w:cstheme="minorHAnsi"/>
        </w:rPr>
        <w:t xml:space="preserve">e-mail </w:t>
      </w:r>
      <w:hyperlink r:id="rId9" w:history="1">
        <w:r w:rsidRPr="00606C51">
          <w:rPr>
            <w:rStyle w:val="Collegamentoipertestuale"/>
            <w:rFonts w:ascii="Titillium Web" w:hAnsi="Titillium Web" w:cstheme="minorHAnsi"/>
          </w:rPr>
          <w:t>sara.minelli@comune.villadalme.bg.it</w:t>
        </w:r>
      </w:hyperlink>
    </w:p>
    <w:sectPr w:rsidR="00606C51" w:rsidRPr="00606C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7CED"/>
    <w:multiLevelType w:val="multilevel"/>
    <w:tmpl w:val="F574F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8565B"/>
    <w:multiLevelType w:val="multilevel"/>
    <w:tmpl w:val="F574F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4484293">
    <w:abstractNumId w:val="1"/>
  </w:num>
  <w:num w:numId="2" w16cid:durableId="1619290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C51"/>
    <w:rsid w:val="003448A8"/>
    <w:rsid w:val="0060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B7FFD"/>
  <w15:chartTrackingRefBased/>
  <w15:docId w15:val="{A5660199-6B10-4C33-8956-15AB045B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06C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5">
    <w:name w:val="heading 5"/>
    <w:basedOn w:val="Normale"/>
    <w:link w:val="Titolo5Carattere"/>
    <w:uiPriority w:val="9"/>
    <w:qFormat/>
    <w:rsid w:val="00606C5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rsid w:val="00606C5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06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606C51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06C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sid w:val="00606C51"/>
    <w:pPr>
      <w:widowControl w:val="0"/>
      <w:autoSpaceDE w:val="0"/>
      <w:autoSpaceDN w:val="0"/>
      <w:spacing w:after="0" w:line="240" w:lineRule="auto"/>
      <w:ind w:left="192"/>
    </w:pPr>
    <w:rPr>
      <w:rFonts w:ascii="Arial MT" w:eastAsia="Arial MT" w:hAnsi="Arial MT" w:cs="Arial MT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06C51"/>
    <w:rPr>
      <w:rFonts w:ascii="Arial MT" w:eastAsia="Arial MT" w:hAnsi="Arial MT" w:cs="Arial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9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liana.sonzogni@comune.villadalme.b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berta.lagioia@comune.villadalme.b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ancarlo.cefis@comune.villadalme.bg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nagrafe@comune.villadalme.bg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ra.minelli@comune.villadalme.b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Zanardi</dc:creator>
  <cp:keywords/>
  <dc:description/>
  <cp:lastModifiedBy>Michael Zanardi</cp:lastModifiedBy>
  <cp:revision>2</cp:revision>
  <dcterms:created xsi:type="dcterms:W3CDTF">2023-03-28T14:36:00Z</dcterms:created>
  <dcterms:modified xsi:type="dcterms:W3CDTF">2023-03-28T15:02:00Z</dcterms:modified>
</cp:coreProperties>
</file>