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C4FF" w14:textId="349FE155" w:rsidR="004268EB" w:rsidRDefault="004268EB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grassetto"/>
          <w:rFonts w:ascii="Titillium Web" w:hAnsi="Titillium Web"/>
          <w:color w:val="000080"/>
          <w:spacing w:val="2"/>
          <w:sz w:val="38"/>
          <w:szCs w:val="38"/>
        </w:rPr>
      </w:pPr>
      <w:r w:rsidRPr="004268EB">
        <w:rPr>
          <w:rStyle w:val="Enfasigrassetto"/>
          <w:rFonts w:ascii="Titillium Web" w:hAnsi="Titillium Web"/>
          <w:color w:val="000080"/>
          <w:spacing w:val="2"/>
          <w:sz w:val="38"/>
          <w:szCs w:val="38"/>
        </w:rPr>
        <w:t>Dichiarazioni di nascita</w:t>
      </w:r>
    </w:p>
    <w:p w14:paraId="74943E23" w14:textId="77777777" w:rsidR="004268EB" w:rsidRPr="004268EB" w:rsidRDefault="004268EB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grassetto"/>
          <w:rFonts w:ascii="Titillium Web" w:hAnsi="Titillium Web"/>
          <w:color w:val="000080"/>
          <w:spacing w:val="2"/>
          <w:sz w:val="18"/>
          <w:szCs w:val="18"/>
        </w:rPr>
      </w:pPr>
    </w:p>
    <w:p w14:paraId="5BB93A8F" w14:textId="17C83622" w:rsidR="009331E4" w:rsidRPr="004268EB" w:rsidRDefault="004268EB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>Chi deve presentare la dichiarazione di nascita</w:t>
      </w:r>
    </w:p>
    <w:p w14:paraId="6C0876EF" w14:textId="7E158BFC" w:rsidR="009331E4" w:rsidRPr="004268EB" w:rsidRDefault="009331E4" w:rsidP="004268EB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il padre e la madre insieme se NON coniugati</w:t>
      </w:r>
    </w:p>
    <w:p w14:paraId="53621604" w14:textId="48ABB5B8" w:rsidR="009331E4" w:rsidRPr="004268EB" w:rsidRDefault="009331E4" w:rsidP="004268EB">
      <w:pPr>
        <w:pStyle w:val="NormaleWeb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solo il padre o solo la madre se coniugati</w:t>
      </w:r>
    </w:p>
    <w:p w14:paraId="3ADCF431" w14:textId="77777777" w:rsidR="009331E4" w:rsidRPr="004268EB" w:rsidRDefault="009331E4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</w:p>
    <w:p w14:paraId="74F38B4A" w14:textId="2C382624" w:rsidR="009331E4" w:rsidRPr="004268EB" w:rsidRDefault="004268EB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 xml:space="preserve">Dove </w:t>
      </w:r>
      <w:r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 xml:space="preserve">e quando </w:t>
      </w:r>
      <w:r w:rsidRPr="004268EB"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 xml:space="preserve">deve essere presentata la dichiarazione: </w:t>
      </w:r>
    </w:p>
    <w:p w14:paraId="3E338F0B" w14:textId="2521E7EF" w:rsidR="009331E4" w:rsidRPr="004268EB" w:rsidRDefault="009331E4" w:rsidP="004268EB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 xml:space="preserve">direttamente </w:t>
      </w:r>
      <w:r w:rsidR="004268EB" w:rsidRPr="004268EB">
        <w:rPr>
          <w:rFonts w:ascii="Titillium Web" w:hAnsi="Titillium Web"/>
          <w:color w:val="000000"/>
          <w:spacing w:val="2"/>
          <w:sz w:val="26"/>
          <w:szCs w:val="26"/>
        </w:rPr>
        <w:t>presso la</w:t>
      </w: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 xml:space="preserve"> Direzione Sanitaria dell'Ospedale dove è avvenuto il parto</w:t>
      </w:r>
      <w:r w:rsidR="004268EB" w:rsidRPr="004268EB">
        <w:rPr>
          <w:rFonts w:ascii="Titillium Web" w:hAnsi="Titillium Web"/>
          <w:color w:val="000000"/>
          <w:spacing w:val="2"/>
          <w:sz w:val="26"/>
          <w:szCs w:val="26"/>
        </w:rPr>
        <w:t xml:space="preserve"> </w:t>
      </w:r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 xml:space="preserve">entro </w:t>
      </w:r>
      <w:proofErr w:type="gramStart"/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3</w:t>
      </w:r>
      <w:proofErr w:type="gramEnd"/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 giorni dall'evento</w:t>
      </w:r>
    </w:p>
    <w:p w14:paraId="5B0367E5" w14:textId="2BBB29F5" w:rsidR="009331E4" w:rsidRPr="004268EB" w:rsidRDefault="009331E4" w:rsidP="004268EB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Enfasigrassetto"/>
          <w:rFonts w:ascii="Titillium Web" w:hAnsi="Titillium Web"/>
          <w:b w:val="0"/>
          <w:bCs w:val="0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al Comune di residenza dei genitori </w:t>
      </w:r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 xml:space="preserve">entro </w:t>
      </w:r>
      <w:proofErr w:type="gramStart"/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10</w:t>
      </w:r>
      <w:proofErr w:type="gramEnd"/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 xml:space="preserve"> giorni dall'evento</w:t>
      </w:r>
    </w:p>
    <w:p w14:paraId="4645788B" w14:textId="4B3F37D1" w:rsidR="004268EB" w:rsidRPr="004268EB" w:rsidRDefault="004268EB" w:rsidP="004268EB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al Comune di nascita </w:t>
      </w:r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 xml:space="preserve">entro </w:t>
      </w:r>
      <w:proofErr w:type="gramStart"/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10</w:t>
      </w:r>
      <w:proofErr w:type="gramEnd"/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 xml:space="preserve"> giorni dall'evento</w:t>
      </w:r>
    </w:p>
    <w:p w14:paraId="2CB5A04C" w14:textId="0EEDE9F0" w:rsidR="009331E4" w:rsidRPr="004268EB" w:rsidRDefault="009331E4" w:rsidP="004268EB">
      <w:pPr>
        <w:pStyle w:val="Normale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al Comune di residenza della madre se i genitori risiedono in due comuni differenti </w:t>
      </w:r>
      <w:r w:rsidRPr="004268EB">
        <w:rPr>
          <w:rStyle w:val="Enfasigrassetto"/>
          <w:rFonts w:ascii="Titillium Web" w:hAnsi="Titillium Web"/>
          <w:color w:val="000000"/>
          <w:spacing w:val="2"/>
          <w:sz w:val="26"/>
          <w:szCs w:val="26"/>
        </w:rPr>
        <w:t>entro 10 giorni dall'evento</w:t>
      </w:r>
    </w:p>
    <w:p w14:paraId="1BD1EC2E" w14:textId="77777777" w:rsidR="009331E4" w:rsidRPr="004268EB" w:rsidRDefault="009331E4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 </w:t>
      </w:r>
    </w:p>
    <w:p w14:paraId="5F5E5589" w14:textId="77777777" w:rsidR="009331E4" w:rsidRPr="004268EB" w:rsidRDefault="009331E4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Style w:val="Enfasigrassetto"/>
          <w:rFonts w:ascii="Titillium Web" w:hAnsi="Titillium Web"/>
          <w:color w:val="000080"/>
          <w:spacing w:val="2"/>
          <w:sz w:val="26"/>
          <w:szCs w:val="26"/>
        </w:rPr>
        <w:t>Documenti da presentare:</w:t>
      </w:r>
    </w:p>
    <w:p w14:paraId="410444C8" w14:textId="44FDA24B" w:rsidR="009331E4" w:rsidRPr="004268EB" w:rsidRDefault="009331E4" w:rsidP="004268EB">
      <w:pPr>
        <w:pStyle w:val="Normale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Attestazione di nascita rilasciata dal medico o dall'ostetrica;</w:t>
      </w:r>
    </w:p>
    <w:p w14:paraId="5BCF8898" w14:textId="53C39742" w:rsidR="009331E4" w:rsidRPr="004268EB" w:rsidRDefault="009331E4" w:rsidP="004268EB">
      <w:pPr>
        <w:pStyle w:val="Normale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Documento di identità del/dei dichiarante/i</w:t>
      </w:r>
    </w:p>
    <w:p w14:paraId="5157FB38" w14:textId="6555F438" w:rsidR="004268EB" w:rsidRPr="004268EB" w:rsidRDefault="009331E4" w:rsidP="004268EB">
      <w:pPr>
        <w:pStyle w:val="Normale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Enfasigrassetto"/>
          <w:rFonts w:ascii="Titillium Web" w:hAnsi="Titillium Web"/>
          <w:b w:val="0"/>
          <w:bCs w:val="0"/>
          <w:color w:val="000000"/>
          <w:spacing w:val="2"/>
          <w:sz w:val="26"/>
          <w:szCs w:val="26"/>
        </w:rPr>
      </w:pPr>
      <w:r w:rsidRPr="004268EB">
        <w:rPr>
          <w:rStyle w:val="Enfasigrassetto"/>
          <w:rFonts w:ascii="Titillium Web" w:hAnsi="Titillium Web"/>
          <w:b w:val="0"/>
          <w:bCs w:val="0"/>
          <w:i/>
          <w:iCs/>
          <w:color w:val="000000"/>
          <w:spacing w:val="2"/>
          <w:sz w:val="26"/>
          <w:szCs w:val="26"/>
        </w:rPr>
        <w:t xml:space="preserve">Modulo </w:t>
      </w:r>
      <w:r w:rsidR="004268EB" w:rsidRPr="004268EB">
        <w:rPr>
          <w:rStyle w:val="Enfasigrassetto"/>
          <w:rFonts w:ascii="Titillium Web" w:hAnsi="Titillium Web"/>
          <w:b w:val="0"/>
          <w:bCs w:val="0"/>
          <w:i/>
          <w:iCs/>
          <w:color w:val="000000"/>
          <w:spacing w:val="2"/>
          <w:sz w:val="26"/>
          <w:szCs w:val="26"/>
        </w:rPr>
        <w:t>“</w:t>
      </w:r>
      <w:r w:rsidRPr="004268EB">
        <w:rPr>
          <w:rStyle w:val="Enfasigrassetto"/>
          <w:rFonts w:ascii="Titillium Web" w:hAnsi="Titillium Web"/>
          <w:b w:val="0"/>
          <w:bCs w:val="0"/>
          <w:i/>
          <w:iCs/>
          <w:color w:val="000000"/>
          <w:spacing w:val="2"/>
          <w:sz w:val="26"/>
          <w:szCs w:val="26"/>
        </w:rPr>
        <w:t>Dichiarazione di nascita</w:t>
      </w:r>
      <w:r w:rsidR="004268EB" w:rsidRPr="004268EB">
        <w:rPr>
          <w:rStyle w:val="Enfasigrassetto"/>
          <w:rFonts w:ascii="Titillium Web" w:hAnsi="Titillium Web"/>
          <w:b w:val="0"/>
          <w:bCs w:val="0"/>
          <w:i/>
          <w:iCs/>
          <w:color w:val="000000"/>
          <w:spacing w:val="2"/>
          <w:sz w:val="26"/>
          <w:szCs w:val="26"/>
        </w:rPr>
        <w:t>”</w:t>
      </w:r>
    </w:p>
    <w:p w14:paraId="43B80430" w14:textId="7A4FEDF1" w:rsidR="009331E4" w:rsidRPr="004268EB" w:rsidRDefault="004268EB" w:rsidP="004268EB">
      <w:pPr>
        <w:pStyle w:val="Normale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Titillium Web" w:hAnsi="Titillium Web"/>
          <w:color w:val="000000"/>
          <w:spacing w:val="2"/>
          <w:sz w:val="26"/>
          <w:szCs w:val="26"/>
        </w:rPr>
      </w:pPr>
      <w:r w:rsidRPr="004268EB">
        <w:rPr>
          <w:rStyle w:val="Enfasigrassetto"/>
          <w:rFonts w:ascii="Titillium Web" w:hAnsi="Titillium Web"/>
          <w:b w:val="0"/>
          <w:bCs w:val="0"/>
          <w:color w:val="000000"/>
          <w:spacing w:val="2"/>
          <w:sz w:val="26"/>
          <w:szCs w:val="26"/>
        </w:rPr>
        <w:t xml:space="preserve">Da compilare, </w:t>
      </w:r>
      <w:r w:rsidR="009331E4" w:rsidRPr="004268EB">
        <w:rPr>
          <w:rFonts w:ascii="Titillium Web" w:hAnsi="Titillium Web"/>
          <w:color w:val="000000"/>
          <w:spacing w:val="2"/>
          <w:sz w:val="26"/>
          <w:szCs w:val="26"/>
        </w:rPr>
        <w:t xml:space="preserve"> scaricabile </w:t>
      </w:r>
      <w:r w:rsidR="00A601AA">
        <w:rPr>
          <w:rFonts w:ascii="Titillium Web" w:hAnsi="Titillium Web"/>
          <w:color w:val="000000"/>
          <w:spacing w:val="2"/>
          <w:sz w:val="26"/>
          <w:szCs w:val="26"/>
        </w:rPr>
        <w:t xml:space="preserve">dalla sezione </w:t>
      </w:r>
      <w:r w:rsidR="00A601AA" w:rsidRPr="00A601AA">
        <w:rPr>
          <w:rFonts w:ascii="Titillium Web" w:hAnsi="Titillium Web"/>
          <w:i/>
          <w:iCs/>
          <w:color w:val="000000"/>
          <w:spacing w:val="2"/>
          <w:sz w:val="26"/>
          <w:szCs w:val="26"/>
        </w:rPr>
        <w:t>“Documenti – Modulistica”</w:t>
      </w:r>
      <w:r w:rsidR="00A601AA">
        <w:rPr>
          <w:rFonts w:ascii="Titillium Web" w:hAnsi="Titillium Web"/>
          <w:color w:val="000000"/>
          <w:spacing w:val="2"/>
          <w:sz w:val="26"/>
          <w:szCs w:val="26"/>
        </w:rPr>
        <w:t xml:space="preserve"> </w:t>
      </w:r>
      <w:r w:rsidR="009331E4" w:rsidRPr="004268EB">
        <w:rPr>
          <w:rFonts w:ascii="Titillium Web" w:hAnsi="Titillium Web"/>
          <w:color w:val="000000"/>
          <w:spacing w:val="2"/>
          <w:sz w:val="26"/>
          <w:szCs w:val="26"/>
        </w:rPr>
        <w:t>oppure ri</w:t>
      </w: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tirabile</w:t>
      </w:r>
      <w:r w:rsidR="009331E4" w:rsidRPr="004268EB">
        <w:rPr>
          <w:rFonts w:ascii="Titillium Web" w:hAnsi="Titillium Web"/>
          <w:color w:val="000000"/>
          <w:spacing w:val="2"/>
          <w:sz w:val="26"/>
          <w:szCs w:val="26"/>
        </w:rPr>
        <w:t xml:space="preserve"> presso lo sportello Uffici</w:t>
      </w:r>
      <w:r w:rsidRPr="004268EB">
        <w:rPr>
          <w:rFonts w:ascii="Titillium Web" w:hAnsi="Titillium Web"/>
          <w:color w:val="000000"/>
          <w:spacing w:val="2"/>
          <w:sz w:val="26"/>
          <w:szCs w:val="26"/>
        </w:rPr>
        <w:t>o</w:t>
      </w:r>
      <w:r w:rsidR="009331E4" w:rsidRPr="004268EB">
        <w:rPr>
          <w:rFonts w:ascii="Titillium Web" w:hAnsi="Titillium Web"/>
          <w:color w:val="000000"/>
          <w:spacing w:val="2"/>
          <w:sz w:val="26"/>
          <w:szCs w:val="26"/>
        </w:rPr>
        <w:t xml:space="preserve"> Servizi Demografici nei giorni e orari di apertura.</w:t>
      </w:r>
    </w:p>
    <w:p w14:paraId="2B6EED70" w14:textId="77777777" w:rsidR="004268EB" w:rsidRPr="004268EB" w:rsidRDefault="004268EB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corsivo"/>
          <w:rFonts w:ascii="Titillium Web" w:hAnsi="Titillium Web"/>
          <w:color w:val="000000"/>
          <w:spacing w:val="2"/>
          <w:sz w:val="26"/>
          <w:szCs w:val="26"/>
        </w:rPr>
      </w:pPr>
    </w:p>
    <w:p w14:paraId="05857E88" w14:textId="2D86E794" w:rsidR="009331E4" w:rsidRPr="00E14306" w:rsidRDefault="009331E4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corsivo"/>
          <w:rFonts w:ascii="Titillium Web" w:hAnsi="Titillium Web"/>
          <w:color w:val="000000"/>
          <w:spacing w:val="2"/>
          <w:sz w:val="26"/>
          <w:szCs w:val="26"/>
        </w:rPr>
      </w:pPr>
      <w:r w:rsidRPr="00E14306">
        <w:rPr>
          <w:rStyle w:val="Enfasicorsivo"/>
          <w:rFonts w:ascii="Titillium Web" w:hAnsi="Titillium Web"/>
          <w:color w:val="000000"/>
          <w:spacing w:val="2"/>
          <w:sz w:val="26"/>
          <w:szCs w:val="26"/>
        </w:rPr>
        <w:t>Nel caso di cittadini stranieri l'ufficio può richiedere altri documenti necessari per la corretta redazione dell'atto.</w:t>
      </w:r>
    </w:p>
    <w:p w14:paraId="4E165351" w14:textId="77777777" w:rsidR="009331E4" w:rsidRDefault="009331E4" w:rsidP="00CD2F51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corsivo"/>
          <w:rFonts w:ascii="Titillium Web" w:hAnsi="Titillium Web"/>
          <w:color w:val="000000"/>
          <w:spacing w:val="2"/>
        </w:rPr>
      </w:pPr>
    </w:p>
    <w:p w14:paraId="167D31B9" w14:textId="77777777" w:rsidR="004268EB" w:rsidRDefault="004268EB" w:rsidP="004268EB">
      <w:pPr>
        <w:spacing w:after="0" w:line="360" w:lineRule="auto"/>
        <w:rPr>
          <w:rFonts w:ascii="Titillium Web" w:hAnsi="Titillium Web"/>
          <w:b/>
          <w:bCs/>
          <w:color w:val="000099"/>
          <w:sz w:val="26"/>
          <w:szCs w:val="26"/>
        </w:rPr>
      </w:pPr>
      <w:r>
        <w:rPr>
          <w:rFonts w:ascii="Titillium Web" w:hAnsi="Titillium Web"/>
          <w:b/>
          <w:bCs/>
          <w:color w:val="000099"/>
          <w:sz w:val="26"/>
          <w:szCs w:val="26"/>
        </w:rPr>
        <w:t>Contatti di riferimento</w:t>
      </w:r>
    </w:p>
    <w:p w14:paraId="5BE94AD7" w14:textId="77777777" w:rsidR="004268EB" w:rsidRDefault="004268EB" w:rsidP="004268EB">
      <w:pPr>
        <w:spacing w:after="0" w:line="360" w:lineRule="auto"/>
        <w:rPr>
          <w:rFonts w:ascii="Titillium Web" w:hAnsi="Titillium Web"/>
          <w:sz w:val="26"/>
          <w:szCs w:val="26"/>
        </w:rPr>
      </w:pPr>
      <w:r>
        <w:rPr>
          <w:rFonts w:ascii="Titillium Web" w:hAnsi="Titillium Web"/>
          <w:b/>
          <w:bCs/>
          <w:sz w:val="26"/>
          <w:szCs w:val="26"/>
        </w:rPr>
        <w:t>Telefono:</w:t>
      </w:r>
      <w:r>
        <w:rPr>
          <w:rFonts w:ascii="Titillium Web" w:hAnsi="Titillium Web"/>
          <w:sz w:val="26"/>
          <w:szCs w:val="26"/>
        </w:rPr>
        <w:t xml:space="preserve"> 035.6321111 interno 2</w:t>
      </w:r>
    </w:p>
    <w:p w14:paraId="1FE902A2" w14:textId="77777777" w:rsidR="004268EB" w:rsidRDefault="004268EB" w:rsidP="004268EB">
      <w:pPr>
        <w:spacing w:after="0" w:line="360" w:lineRule="auto"/>
        <w:rPr>
          <w:rFonts w:ascii="Titillium Web" w:hAnsi="Titillium Web"/>
          <w:b/>
          <w:bCs/>
          <w:sz w:val="26"/>
          <w:szCs w:val="26"/>
        </w:rPr>
      </w:pPr>
      <w:r>
        <w:rPr>
          <w:rFonts w:ascii="Titillium Web" w:hAnsi="Titillium Web"/>
          <w:b/>
          <w:bCs/>
          <w:sz w:val="26"/>
          <w:szCs w:val="26"/>
        </w:rPr>
        <w:t xml:space="preserve">E-mail: </w:t>
      </w:r>
      <w:hyperlink r:id="rId5" w:history="1">
        <w:r w:rsidRPr="007A5DEC">
          <w:rPr>
            <w:rStyle w:val="Collegamentoipertestuale"/>
            <w:rFonts w:ascii="Titillium Web" w:hAnsi="Titillium Web"/>
            <w:color w:val="0070C0"/>
            <w:sz w:val="26"/>
            <w:szCs w:val="26"/>
          </w:rPr>
          <w:t>anagrafe@comune.villadalme.bg.it</w:t>
        </w:r>
      </w:hyperlink>
      <w:r w:rsidRPr="007A5DEC">
        <w:rPr>
          <w:rFonts w:ascii="Titillium Web" w:hAnsi="Titillium Web"/>
          <w:b/>
          <w:bCs/>
          <w:color w:val="0070C0"/>
          <w:sz w:val="26"/>
          <w:szCs w:val="26"/>
        </w:rPr>
        <w:t xml:space="preserve"> </w:t>
      </w:r>
    </w:p>
    <w:p w14:paraId="686CEE56" w14:textId="77777777" w:rsidR="008F456B" w:rsidRPr="009331E4" w:rsidRDefault="008F456B" w:rsidP="009331E4"/>
    <w:sectPr w:rsidR="008F456B" w:rsidRPr="009331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04E2"/>
    <w:multiLevelType w:val="hybridMultilevel"/>
    <w:tmpl w:val="1F847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667A"/>
    <w:multiLevelType w:val="multilevel"/>
    <w:tmpl w:val="495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A284A"/>
    <w:multiLevelType w:val="hybridMultilevel"/>
    <w:tmpl w:val="A4B8A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0207"/>
    <w:multiLevelType w:val="multilevel"/>
    <w:tmpl w:val="E5B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875A6"/>
    <w:multiLevelType w:val="multilevel"/>
    <w:tmpl w:val="4B0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22C52"/>
    <w:multiLevelType w:val="hybridMultilevel"/>
    <w:tmpl w:val="0D1EAC68"/>
    <w:lvl w:ilvl="0" w:tplc="50DA1DF8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6A9A"/>
    <w:multiLevelType w:val="hybridMultilevel"/>
    <w:tmpl w:val="E4CCE48E"/>
    <w:lvl w:ilvl="0" w:tplc="3EAE0980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79A2"/>
    <w:multiLevelType w:val="multilevel"/>
    <w:tmpl w:val="339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92B92"/>
    <w:multiLevelType w:val="multilevel"/>
    <w:tmpl w:val="857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B29ED"/>
    <w:multiLevelType w:val="hybridMultilevel"/>
    <w:tmpl w:val="23EC817A"/>
    <w:lvl w:ilvl="0" w:tplc="AE6013C0"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56538"/>
    <w:multiLevelType w:val="hybridMultilevel"/>
    <w:tmpl w:val="A9BC0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30D5E"/>
    <w:multiLevelType w:val="hybridMultilevel"/>
    <w:tmpl w:val="360E1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51A0"/>
    <w:multiLevelType w:val="multilevel"/>
    <w:tmpl w:val="4CA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0480">
    <w:abstractNumId w:val="8"/>
  </w:num>
  <w:num w:numId="2" w16cid:durableId="815337041">
    <w:abstractNumId w:val="4"/>
  </w:num>
  <w:num w:numId="3" w16cid:durableId="2030568669">
    <w:abstractNumId w:val="7"/>
  </w:num>
  <w:num w:numId="4" w16cid:durableId="1449549044">
    <w:abstractNumId w:val="1"/>
  </w:num>
  <w:num w:numId="5" w16cid:durableId="992028700">
    <w:abstractNumId w:val="12"/>
  </w:num>
  <w:num w:numId="6" w16cid:durableId="103159539">
    <w:abstractNumId w:val="3"/>
  </w:num>
  <w:num w:numId="7" w16cid:durableId="350881715">
    <w:abstractNumId w:val="2"/>
  </w:num>
  <w:num w:numId="8" w16cid:durableId="395202967">
    <w:abstractNumId w:val="9"/>
  </w:num>
  <w:num w:numId="9" w16cid:durableId="268238971">
    <w:abstractNumId w:val="11"/>
  </w:num>
  <w:num w:numId="10" w16cid:durableId="1600945316">
    <w:abstractNumId w:val="0"/>
  </w:num>
  <w:num w:numId="11" w16cid:durableId="261383408">
    <w:abstractNumId w:val="5"/>
  </w:num>
  <w:num w:numId="12" w16cid:durableId="231551602">
    <w:abstractNumId w:val="10"/>
  </w:num>
  <w:num w:numId="13" w16cid:durableId="119828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B8"/>
    <w:rsid w:val="004268EB"/>
    <w:rsid w:val="00543408"/>
    <w:rsid w:val="00652E5A"/>
    <w:rsid w:val="007A5DEC"/>
    <w:rsid w:val="008F456B"/>
    <w:rsid w:val="009331E4"/>
    <w:rsid w:val="00A601AA"/>
    <w:rsid w:val="00AF3BB8"/>
    <w:rsid w:val="00CD2F51"/>
    <w:rsid w:val="00E1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DE5"/>
  <w15:chartTrackingRefBased/>
  <w15:docId w15:val="{49126A63-A863-44A2-AD66-AE42C113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33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3BB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F3BB8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31E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9331E4"/>
    <w:rPr>
      <w:i/>
      <w:iCs/>
    </w:rPr>
  </w:style>
  <w:style w:type="character" w:customStyle="1" w:styleId="file">
    <w:name w:val="file"/>
    <w:basedOn w:val="Carpredefinitoparagrafo"/>
    <w:rsid w:val="0093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0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2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2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@comune.villadalm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Minelli</dc:creator>
  <cp:keywords/>
  <dc:description/>
  <cp:lastModifiedBy>Sara Minelli</cp:lastModifiedBy>
  <cp:revision>8</cp:revision>
  <dcterms:created xsi:type="dcterms:W3CDTF">2023-03-15T06:48:00Z</dcterms:created>
  <dcterms:modified xsi:type="dcterms:W3CDTF">2023-03-22T12:00:00Z</dcterms:modified>
</cp:coreProperties>
</file>